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DFA9E" w14:textId="77777777" w:rsidR="00201205" w:rsidRPr="00A72019" w:rsidRDefault="00201205" w:rsidP="002012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2019">
        <w:rPr>
          <w:rFonts w:ascii="Times New Roman" w:hAnsi="Times New Roman" w:cs="Times New Roman"/>
          <w:sz w:val="28"/>
          <w:szCs w:val="28"/>
        </w:rPr>
        <w:t>РІЧНИЙ ПЛАН</w:t>
      </w:r>
    </w:p>
    <w:p w14:paraId="29E463A7" w14:textId="77777777" w:rsidR="00201205" w:rsidRPr="00A72019" w:rsidRDefault="00201205" w:rsidP="002012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2019">
        <w:rPr>
          <w:rFonts w:ascii="Times New Roman" w:hAnsi="Times New Roman" w:cs="Times New Roman"/>
          <w:sz w:val="28"/>
          <w:szCs w:val="28"/>
        </w:rPr>
        <w:t>підвищення кваліфікації педагогічних працівників на 2026 рік</w:t>
      </w:r>
    </w:p>
    <w:tbl>
      <w:tblPr>
        <w:tblStyle w:val="a3"/>
        <w:tblW w:w="15024" w:type="dxa"/>
        <w:tblLayout w:type="fixed"/>
        <w:tblLook w:val="04A0" w:firstRow="1" w:lastRow="0" w:firstColumn="1" w:lastColumn="0" w:noHBand="0" w:noVBand="1"/>
      </w:tblPr>
      <w:tblGrid>
        <w:gridCol w:w="5669"/>
        <w:gridCol w:w="2154"/>
        <w:gridCol w:w="1474"/>
        <w:gridCol w:w="1191"/>
        <w:gridCol w:w="1701"/>
        <w:gridCol w:w="2835"/>
      </w:tblGrid>
      <w:tr w:rsidR="00201205" w:rsidRPr="00201205" w14:paraId="698486EC" w14:textId="77777777" w:rsidTr="005C7DC6">
        <w:tc>
          <w:tcPr>
            <w:tcW w:w="5669" w:type="dxa"/>
            <w:vAlign w:val="center"/>
          </w:tcPr>
          <w:p w14:paraId="39CFD8DB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</w:t>
            </w:r>
          </w:p>
        </w:tc>
        <w:tc>
          <w:tcPr>
            <w:tcW w:w="2154" w:type="dxa"/>
            <w:vAlign w:val="center"/>
          </w:tcPr>
          <w:p w14:paraId="75BF2591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Форма</w:t>
            </w:r>
          </w:p>
        </w:tc>
        <w:tc>
          <w:tcPr>
            <w:tcW w:w="1474" w:type="dxa"/>
            <w:vAlign w:val="center"/>
          </w:tcPr>
          <w:p w14:paraId="41112DFA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підвищення кваліфікації</w:t>
            </w:r>
          </w:p>
        </w:tc>
        <w:tc>
          <w:tcPr>
            <w:tcW w:w="1191" w:type="dxa"/>
            <w:vAlign w:val="center"/>
          </w:tcPr>
          <w:p w14:paraId="4B1DA4DD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годин</w:t>
            </w:r>
          </w:p>
        </w:tc>
        <w:tc>
          <w:tcPr>
            <w:tcW w:w="1701" w:type="dxa"/>
            <w:vAlign w:val="center"/>
          </w:tcPr>
          <w:p w14:paraId="4B4A9258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Строки проходження підвищення кваліфікації</w:t>
            </w:r>
          </w:p>
        </w:tc>
        <w:tc>
          <w:tcPr>
            <w:tcW w:w="2835" w:type="dxa"/>
            <w:vAlign w:val="center"/>
          </w:tcPr>
          <w:p w14:paraId="06DD0E91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ім’я, по батькові</w:t>
            </w:r>
          </w:p>
        </w:tc>
      </w:tr>
      <w:tr w:rsidR="00201205" w:rsidRPr="00201205" w14:paraId="49DEFF79" w14:textId="77777777" w:rsidTr="005C7DC6">
        <w:tc>
          <w:tcPr>
            <w:tcW w:w="5669" w:type="dxa"/>
            <w:vAlign w:val="center"/>
          </w:tcPr>
          <w:p w14:paraId="1C38F90F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 за тематичним напрямом «Створення безпечного освітнього середовища та основи надання </w:t>
            </w:r>
            <w:proofErr w:type="spellStart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домедичної</w:t>
            </w:r>
            <w:proofErr w:type="spellEnd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допомоги»</w:t>
            </w:r>
          </w:p>
        </w:tc>
        <w:tc>
          <w:tcPr>
            <w:tcW w:w="2154" w:type="dxa"/>
            <w:vAlign w:val="center"/>
          </w:tcPr>
          <w:p w14:paraId="50B7687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272EDFDE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заїзд</w:t>
            </w:r>
          </w:p>
        </w:tc>
        <w:tc>
          <w:tcPr>
            <w:tcW w:w="1474" w:type="dxa"/>
            <w:vAlign w:val="center"/>
          </w:tcPr>
          <w:p w14:paraId="4C4F0431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0E609CA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2B6665C5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05.01.-08.01.</w:t>
            </w:r>
          </w:p>
        </w:tc>
        <w:tc>
          <w:tcPr>
            <w:tcW w:w="2835" w:type="dxa"/>
            <w:vAlign w:val="center"/>
          </w:tcPr>
          <w:p w14:paraId="125B0BC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ІЛЛЮК Владислав Сергійович </w:t>
            </w:r>
          </w:p>
        </w:tc>
      </w:tr>
      <w:tr w:rsidR="00201205" w:rsidRPr="00201205" w14:paraId="3830695A" w14:textId="77777777" w:rsidTr="005C7DC6">
        <w:tc>
          <w:tcPr>
            <w:tcW w:w="5669" w:type="dxa"/>
            <w:vAlign w:val="center"/>
          </w:tcPr>
          <w:p w14:paraId="0AFB9150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 за тематичним напрямом «Психосоціальна підтримка та розвиток </w:t>
            </w:r>
            <w:proofErr w:type="spellStart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стресостійкості</w:t>
            </w:r>
            <w:proofErr w:type="spellEnd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учасників освітнього середовища»</w:t>
            </w:r>
          </w:p>
        </w:tc>
        <w:tc>
          <w:tcPr>
            <w:tcW w:w="2154" w:type="dxa"/>
            <w:vAlign w:val="center"/>
          </w:tcPr>
          <w:p w14:paraId="7002610F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265262BA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 заїзд</w:t>
            </w:r>
          </w:p>
        </w:tc>
        <w:tc>
          <w:tcPr>
            <w:tcW w:w="1474" w:type="dxa"/>
            <w:vAlign w:val="center"/>
          </w:tcPr>
          <w:p w14:paraId="41A25129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0B1078B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11F32699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19.01.-22.01.</w:t>
            </w:r>
          </w:p>
        </w:tc>
        <w:tc>
          <w:tcPr>
            <w:tcW w:w="2835" w:type="dxa"/>
            <w:vAlign w:val="center"/>
          </w:tcPr>
          <w:p w14:paraId="381C7E92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ВОЗНЮК Людмила Романівна</w:t>
            </w:r>
          </w:p>
        </w:tc>
      </w:tr>
      <w:tr w:rsidR="00201205" w:rsidRPr="00201205" w14:paraId="5C93AD47" w14:textId="77777777" w:rsidTr="005C7DC6">
        <w:tc>
          <w:tcPr>
            <w:tcW w:w="5669" w:type="dxa"/>
            <w:vAlign w:val="center"/>
          </w:tcPr>
          <w:p w14:paraId="34467205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 за тематичним напрямом «Психосоціальна підтримка та розвиток </w:t>
            </w:r>
            <w:proofErr w:type="spellStart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стресостійкості</w:t>
            </w:r>
            <w:proofErr w:type="spellEnd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учасників освітнього середовища»</w:t>
            </w:r>
          </w:p>
        </w:tc>
        <w:tc>
          <w:tcPr>
            <w:tcW w:w="2154" w:type="dxa"/>
            <w:vAlign w:val="center"/>
          </w:tcPr>
          <w:p w14:paraId="0D90F8DF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0DA82854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ІV заїзд</w:t>
            </w:r>
          </w:p>
        </w:tc>
        <w:tc>
          <w:tcPr>
            <w:tcW w:w="1474" w:type="dxa"/>
            <w:vAlign w:val="center"/>
          </w:tcPr>
          <w:p w14:paraId="071FE38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6D6870AE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5AB7BDB8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26.01.-29.01.</w:t>
            </w:r>
          </w:p>
        </w:tc>
        <w:tc>
          <w:tcPr>
            <w:tcW w:w="2835" w:type="dxa"/>
            <w:vAlign w:val="center"/>
          </w:tcPr>
          <w:p w14:paraId="55F61515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МОНЬКО Неля Ростиславівна </w:t>
            </w:r>
          </w:p>
        </w:tc>
      </w:tr>
      <w:tr w:rsidR="00201205" w:rsidRPr="00201205" w14:paraId="4E0D6F52" w14:textId="77777777" w:rsidTr="005C7DC6">
        <w:trPr>
          <w:trHeight w:val="838"/>
        </w:trPr>
        <w:tc>
          <w:tcPr>
            <w:tcW w:w="5669" w:type="dxa"/>
            <w:vAlign w:val="center"/>
          </w:tcPr>
          <w:p w14:paraId="286B772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 за тематичним напрямом «Психосоціальна підтримка та розвиток </w:t>
            </w:r>
            <w:proofErr w:type="spellStart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стресостійкості</w:t>
            </w:r>
            <w:proofErr w:type="spellEnd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учасників освітнього середовища»</w:t>
            </w:r>
          </w:p>
        </w:tc>
        <w:tc>
          <w:tcPr>
            <w:tcW w:w="2154" w:type="dxa"/>
            <w:vAlign w:val="center"/>
          </w:tcPr>
          <w:p w14:paraId="3DC6DE65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114EB09F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 заїзд</w:t>
            </w:r>
          </w:p>
        </w:tc>
        <w:tc>
          <w:tcPr>
            <w:tcW w:w="1474" w:type="dxa"/>
            <w:vAlign w:val="center"/>
          </w:tcPr>
          <w:p w14:paraId="12DA74C5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61BE5519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5DD38E60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02.02.-05.02.</w:t>
            </w:r>
          </w:p>
        </w:tc>
        <w:tc>
          <w:tcPr>
            <w:tcW w:w="2835" w:type="dxa"/>
            <w:vAlign w:val="center"/>
          </w:tcPr>
          <w:p w14:paraId="1809E11A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ПИЛИПЕЙ Людмила Степанівна </w:t>
            </w:r>
          </w:p>
        </w:tc>
      </w:tr>
      <w:tr w:rsidR="00201205" w:rsidRPr="00201205" w14:paraId="7AFD3B4F" w14:textId="77777777" w:rsidTr="005C7DC6">
        <w:tc>
          <w:tcPr>
            <w:tcW w:w="5669" w:type="dxa"/>
            <w:vAlign w:val="center"/>
          </w:tcPr>
          <w:p w14:paraId="74748490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 за тематичним напрямом «Психосоціальна підтримка та розвиток </w:t>
            </w:r>
            <w:proofErr w:type="spellStart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стресостійкості</w:t>
            </w:r>
            <w:proofErr w:type="spellEnd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учасників освітнього середовища»</w:t>
            </w:r>
          </w:p>
        </w:tc>
        <w:tc>
          <w:tcPr>
            <w:tcW w:w="2154" w:type="dxa"/>
            <w:vAlign w:val="center"/>
          </w:tcPr>
          <w:p w14:paraId="350E781B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07227DF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VІ заїзд</w:t>
            </w:r>
          </w:p>
        </w:tc>
        <w:tc>
          <w:tcPr>
            <w:tcW w:w="1474" w:type="dxa"/>
            <w:vAlign w:val="center"/>
          </w:tcPr>
          <w:p w14:paraId="51469A75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1CA069C6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5106A0A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09.02.-12.02.</w:t>
            </w:r>
          </w:p>
        </w:tc>
        <w:tc>
          <w:tcPr>
            <w:tcW w:w="2835" w:type="dxa"/>
            <w:vAlign w:val="center"/>
          </w:tcPr>
          <w:p w14:paraId="064E0AB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ПОЗНЮР Ірина Миколаївна </w:t>
            </w:r>
          </w:p>
        </w:tc>
      </w:tr>
      <w:tr w:rsidR="00201205" w:rsidRPr="00201205" w14:paraId="737404D5" w14:textId="77777777" w:rsidTr="005C7DC6">
        <w:tc>
          <w:tcPr>
            <w:tcW w:w="5669" w:type="dxa"/>
            <w:vAlign w:val="center"/>
          </w:tcPr>
          <w:p w14:paraId="5FD92E1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Педагогічні працівники за тематичним напрямом «Створення інклюзивного освітнього середовища та особливості інклюзивного навчання»</w:t>
            </w:r>
          </w:p>
        </w:tc>
        <w:tc>
          <w:tcPr>
            <w:tcW w:w="2154" w:type="dxa"/>
            <w:vAlign w:val="center"/>
          </w:tcPr>
          <w:p w14:paraId="29C969CB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2EEC50E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VІІ заїзд</w:t>
            </w:r>
          </w:p>
        </w:tc>
        <w:tc>
          <w:tcPr>
            <w:tcW w:w="1474" w:type="dxa"/>
            <w:vAlign w:val="center"/>
          </w:tcPr>
          <w:p w14:paraId="3AE7DA86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6BB71A26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6A730AFB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16.02.-19.02.</w:t>
            </w:r>
          </w:p>
        </w:tc>
        <w:tc>
          <w:tcPr>
            <w:tcW w:w="2835" w:type="dxa"/>
            <w:vAlign w:val="center"/>
          </w:tcPr>
          <w:p w14:paraId="5A791DAB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ВЛАСЮК Наталія Іванівна </w:t>
            </w:r>
          </w:p>
        </w:tc>
      </w:tr>
      <w:tr w:rsidR="00201205" w:rsidRPr="00201205" w14:paraId="1A2D6DB4" w14:textId="77777777" w:rsidTr="005C7DC6">
        <w:tc>
          <w:tcPr>
            <w:tcW w:w="5669" w:type="dxa"/>
            <w:vAlign w:val="center"/>
          </w:tcPr>
          <w:p w14:paraId="44EA45CE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Педагогічні працівники за тематичним напрямом «Створення інклюзивного освітнього середовища та особливості інклюзивного навчання»</w:t>
            </w:r>
          </w:p>
        </w:tc>
        <w:tc>
          <w:tcPr>
            <w:tcW w:w="2154" w:type="dxa"/>
            <w:vAlign w:val="center"/>
          </w:tcPr>
          <w:p w14:paraId="6A84D55D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04FA2F59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 заїзд</w:t>
            </w:r>
          </w:p>
        </w:tc>
        <w:tc>
          <w:tcPr>
            <w:tcW w:w="1474" w:type="dxa"/>
            <w:vAlign w:val="center"/>
          </w:tcPr>
          <w:p w14:paraId="0CF725A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006C339D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5204CD80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09.03.-12.03.</w:t>
            </w:r>
          </w:p>
        </w:tc>
        <w:tc>
          <w:tcPr>
            <w:tcW w:w="2835" w:type="dxa"/>
            <w:vAlign w:val="center"/>
          </w:tcPr>
          <w:p w14:paraId="1D4C7B9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ВОЛОЩУК Аліна Володимирівна </w:t>
            </w:r>
          </w:p>
        </w:tc>
      </w:tr>
      <w:tr w:rsidR="00201205" w:rsidRPr="00201205" w14:paraId="1EAAFAB2" w14:textId="77777777" w:rsidTr="005C7DC6">
        <w:tc>
          <w:tcPr>
            <w:tcW w:w="5669" w:type="dxa"/>
            <w:vAlign w:val="center"/>
          </w:tcPr>
          <w:p w14:paraId="5BD647D0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Педагогічні працівники за тематичним напрямом «Створення інклюзивного освітнього середовища та особливості інклюзивного навчання»</w:t>
            </w:r>
          </w:p>
        </w:tc>
        <w:tc>
          <w:tcPr>
            <w:tcW w:w="2154" w:type="dxa"/>
            <w:vAlign w:val="center"/>
          </w:tcPr>
          <w:p w14:paraId="468DE3F5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4C6F0F56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ХI заїзд</w:t>
            </w:r>
          </w:p>
        </w:tc>
        <w:tc>
          <w:tcPr>
            <w:tcW w:w="1474" w:type="dxa"/>
            <w:vAlign w:val="center"/>
          </w:tcPr>
          <w:p w14:paraId="5BAC2E35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77758A88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73507718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16.03.-19.03.</w:t>
            </w:r>
          </w:p>
        </w:tc>
        <w:tc>
          <w:tcPr>
            <w:tcW w:w="2835" w:type="dxa"/>
            <w:vAlign w:val="center"/>
          </w:tcPr>
          <w:p w14:paraId="70F5BEF0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ЦИМБАЛЮК Богданна Богданівна</w:t>
            </w:r>
          </w:p>
        </w:tc>
      </w:tr>
      <w:tr w:rsidR="00201205" w:rsidRPr="00201205" w14:paraId="0F23DC85" w14:textId="77777777" w:rsidTr="005C7DC6">
        <w:tc>
          <w:tcPr>
            <w:tcW w:w="5669" w:type="dxa"/>
            <w:vAlign w:val="center"/>
          </w:tcPr>
          <w:p w14:paraId="20603BBC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Педагогічні працівники за тематичним напрямом «Сучасний урок: основні вимоги, типи та структура»</w:t>
            </w:r>
          </w:p>
        </w:tc>
        <w:tc>
          <w:tcPr>
            <w:tcW w:w="2154" w:type="dxa"/>
            <w:vAlign w:val="center"/>
          </w:tcPr>
          <w:p w14:paraId="26E0503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06717126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ХІХ заїзд</w:t>
            </w:r>
          </w:p>
        </w:tc>
        <w:tc>
          <w:tcPr>
            <w:tcW w:w="1474" w:type="dxa"/>
            <w:vAlign w:val="center"/>
          </w:tcPr>
          <w:p w14:paraId="490E7042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49F56952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66D6445B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18.05.-21.05.</w:t>
            </w:r>
          </w:p>
        </w:tc>
        <w:tc>
          <w:tcPr>
            <w:tcW w:w="2835" w:type="dxa"/>
            <w:vAlign w:val="center"/>
          </w:tcPr>
          <w:p w14:paraId="45094188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МОНЬКО Ольга Олегівна   </w:t>
            </w:r>
          </w:p>
        </w:tc>
      </w:tr>
      <w:tr w:rsidR="00201205" w:rsidRPr="00201205" w14:paraId="6CB40639" w14:textId="77777777" w:rsidTr="005C7DC6">
        <w:tc>
          <w:tcPr>
            <w:tcW w:w="5669" w:type="dxa"/>
            <w:vAlign w:val="center"/>
          </w:tcPr>
          <w:p w14:paraId="6DCF932F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Педагогічні працівники за тематичним напрямом «Організація безпечного освітнього простору в закладі дошкільної освіти»</w:t>
            </w:r>
          </w:p>
        </w:tc>
        <w:tc>
          <w:tcPr>
            <w:tcW w:w="2154" w:type="dxa"/>
            <w:vAlign w:val="center"/>
          </w:tcPr>
          <w:p w14:paraId="4F4E6D1B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0EBC888B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ХХІ заїзд</w:t>
            </w:r>
          </w:p>
        </w:tc>
        <w:tc>
          <w:tcPr>
            <w:tcW w:w="1474" w:type="dxa"/>
            <w:vAlign w:val="center"/>
          </w:tcPr>
          <w:p w14:paraId="71CEE6E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297D24C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40F8BFAF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02.06.-05.06.</w:t>
            </w:r>
          </w:p>
        </w:tc>
        <w:tc>
          <w:tcPr>
            <w:tcW w:w="2835" w:type="dxa"/>
            <w:vAlign w:val="center"/>
          </w:tcPr>
          <w:p w14:paraId="21DE6ACD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ДАВИДЮК Євгенія Вікторівна </w:t>
            </w:r>
          </w:p>
        </w:tc>
      </w:tr>
      <w:tr w:rsidR="00201205" w:rsidRPr="00201205" w14:paraId="0E2FC90F" w14:textId="77777777" w:rsidTr="005C7DC6">
        <w:tc>
          <w:tcPr>
            <w:tcW w:w="5669" w:type="dxa"/>
            <w:vAlign w:val="center"/>
          </w:tcPr>
          <w:p w14:paraId="515FAB0C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працівники, які забезпечують викладання математики </w:t>
            </w:r>
          </w:p>
        </w:tc>
        <w:tc>
          <w:tcPr>
            <w:tcW w:w="2154" w:type="dxa"/>
            <w:vAlign w:val="center"/>
          </w:tcPr>
          <w:p w14:paraId="5E31CC64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377AFAC9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ХХХІ заїзд</w:t>
            </w:r>
          </w:p>
        </w:tc>
        <w:tc>
          <w:tcPr>
            <w:tcW w:w="1474" w:type="dxa"/>
            <w:vAlign w:val="center"/>
          </w:tcPr>
          <w:p w14:paraId="03F3BE6D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38DD0110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117E95C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19.10.-22.10.</w:t>
            </w:r>
          </w:p>
        </w:tc>
        <w:tc>
          <w:tcPr>
            <w:tcW w:w="2835" w:type="dxa"/>
            <w:vAlign w:val="center"/>
          </w:tcPr>
          <w:p w14:paraId="4044103D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МОНЬКО Юлія Миколаївна </w:t>
            </w:r>
          </w:p>
        </w:tc>
      </w:tr>
      <w:tr w:rsidR="00201205" w:rsidRPr="00201205" w14:paraId="05FAF3A4" w14:textId="77777777" w:rsidTr="005C7DC6">
        <w:tc>
          <w:tcPr>
            <w:tcW w:w="5669" w:type="dxa"/>
            <w:vAlign w:val="center"/>
          </w:tcPr>
          <w:p w14:paraId="5A40F035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 за тематичним напрямом «Створення безпечного освітнього середовища та основи надання </w:t>
            </w:r>
            <w:proofErr w:type="spellStart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домедичної</w:t>
            </w:r>
            <w:proofErr w:type="spellEnd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допомоги»</w:t>
            </w:r>
          </w:p>
        </w:tc>
        <w:tc>
          <w:tcPr>
            <w:tcW w:w="2154" w:type="dxa"/>
            <w:vAlign w:val="center"/>
          </w:tcPr>
          <w:p w14:paraId="084BFE18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665F943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ХХХІV заїзд</w:t>
            </w:r>
          </w:p>
        </w:tc>
        <w:tc>
          <w:tcPr>
            <w:tcW w:w="1474" w:type="dxa"/>
            <w:vAlign w:val="center"/>
          </w:tcPr>
          <w:p w14:paraId="7BC5F65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74886B2D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30849C0D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09.11.-12.11.</w:t>
            </w:r>
          </w:p>
        </w:tc>
        <w:tc>
          <w:tcPr>
            <w:tcW w:w="2835" w:type="dxa"/>
            <w:vAlign w:val="center"/>
          </w:tcPr>
          <w:p w14:paraId="6A637E8E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ДАВИДЮК Алла Юріївна </w:t>
            </w:r>
          </w:p>
        </w:tc>
      </w:tr>
      <w:tr w:rsidR="00201205" w:rsidRPr="00201205" w14:paraId="15BE396E" w14:textId="77777777" w:rsidTr="005C7DC6">
        <w:tc>
          <w:tcPr>
            <w:tcW w:w="5669" w:type="dxa"/>
            <w:vAlign w:val="center"/>
          </w:tcPr>
          <w:p w14:paraId="07619D31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 за тематичним напрямом «Психосоціальна підтримка та розвиток </w:t>
            </w:r>
            <w:proofErr w:type="spellStart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стресостійкості</w:t>
            </w:r>
            <w:proofErr w:type="spellEnd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учасників освітнього середовища»</w:t>
            </w:r>
          </w:p>
        </w:tc>
        <w:tc>
          <w:tcPr>
            <w:tcW w:w="2154" w:type="dxa"/>
            <w:vAlign w:val="center"/>
          </w:tcPr>
          <w:p w14:paraId="46D826A2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6D4EF9C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ХХХV заїзд</w:t>
            </w:r>
          </w:p>
        </w:tc>
        <w:tc>
          <w:tcPr>
            <w:tcW w:w="1474" w:type="dxa"/>
            <w:vAlign w:val="center"/>
          </w:tcPr>
          <w:p w14:paraId="09D13AD6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3ACADAD1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13394AD0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16.11.-19.11.</w:t>
            </w:r>
          </w:p>
        </w:tc>
        <w:tc>
          <w:tcPr>
            <w:tcW w:w="2835" w:type="dxa"/>
            <w:vAlign w:val="center"/>
          </w:tcPr>
          <w:p w14:paraId="17F7BA99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ПЕТРИК Наталія Миколаївна </w:t>
            </w:r>
          </w:p>
        </w:tc>
      </w:tr>
      <w:tr w:rsidR="00201205" w:rsidRPr="00201205" w14:paraId="2C133F91" w14:textId="77777777" w:rsidTr="005C7DC6">
        <w:tc>
          <w:tcPr>
            <w:tcW w:w="5669" w:type="dxa"/>
            <w:vAlign w:val="center"/>
          </w:tcPr>
          <w:p w14:paraId="3DADED21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 за тематичним напрямом «Психосоціальна підтримка та розвиток </w:t>
            </w:r>
            <w:proofErr w:type="spellStart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стресостійкості</w:t>
            </w:r>
            <w:proofErr w:type="spellEnd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учасників освітнього середовища»</w:t>
            </w:r>
          </w:p>
        </w:tc>
        <w:tc>
          <w:tcPr>
            <w:tcW w:w="2154" w:type="dxa"/>
            <w:vAlign w:val="center"/>
          </w:tcPr>
          <w:p w14:paraId="546EDF5B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3C7B9421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ХХХVІ заїзд</w:t>
            </w:r>
          </w:p>
        </w:tc>
        <w:tc>
          <w:tcPr>
            <w:tcW w:w="1474" w:type="dxa"/>
            <w:vAlign w:val="center"/>
          </w:tcPr>
          <w:p w14:paraId="6BEE894E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391674F1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2D9101EA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23.11.-26.11.</w:t>
            </w:r>
          </w:p>
        </w:tc>
        <w:tc>
          <w:tcPr>
            <w:tcW w:w="2835" w:type="dxa"/>
            <w:vAlign w:val="center"/>
          </w:tcPr>
          <w:p w14:paraId="2F0348F9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ХЕЛЕНЮК Тетяна Миколаївна </w:t>
            </w:r>
          </w:p>
        </w:tc>
      </w:tr>
      <w:tr w:rsidR="00201205" w:rsidRPr="00201205" w14:paraId="369A89F8" w14:textId="77777777" w:rsidTr="005C7DC6">
        <w:tc>
          <w:tcPr>
            <w:tcW w:w="5669" w:type="dxa"/>
            <w:vAlign w:val="center"/>
          </w:tcPr>
          <w:p w14:paraId="797A5F9C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 за тематичним напрямом «Психосоціальна підтримка та розвиток </w:t>
            </w:r>
            <w:proofErr w:type="spellStart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стресостійкості</w:t>
            </w:r>
            <w:proofErr w:type="spellEnd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учасників освітнього середовища»</w:t>
            </w:r>
          </w:p>
        </w:tc>
        <w:tc>
          <w:tcPr>
            <w:tcW w:w="2154" w:type="dxa"/>
            <w:vAlign w:val="center"/>
          </w:tcPr>
          <w:p w14:paraId="66B2DDE1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76F6E47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ХХХVІІ заїзд</w:t>
            </w:r>
          </w:p>
        </w:tc>
        <w:tc>
          <w:tcPr>
            <w:tcW w:w="1474" w:type="dxa"/>
            <w:vAlign w:val="center"/>
          </w:tcPr>
          <w:p w14:paraId="78A7A05D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51C008CB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4F1E3B12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30.11.-03.12.</w:t>
            </w:r>
          </w:p>
        </w:tc>
        <w:tc>
          <w:tcPr>
            <w:tcW w:w="2835" w:type="dxa"/>
            <w:vAlign w:val="center"/>
          </w:tcPr>
          <w:p w14:paraId="55CD0DE2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МАРИКОНЬ Валентина Федорівна </w:t>
            </w:r>
          </w:p>
        </w:tc>
      </w:tr>
      <w:tr w:rsidR="00201205" w:rsidRPr="00201205" w14:paraId="5073F477" w14:textId="77777777" w:rsidTr="005C7DC6">
        <w:tc>
          <w:tcPr>
            <w:tcW w:w="5669" w:type="dxa"/>
            <w:vAlign w:val="center"/>
          </w:tcPr>
          <w:p w14:paraId="61ABB407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Педагогічні працівники за тематичним напрямом «Психосоціальна підтримка та розвиток </w:t>
            </w:r>
            <w:proofErr w:type="spellStart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стресостійкості</w:t>
            </w:r>
            <w:proofErr w:type="spellEnd"/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учасників освітнього середовища»</w:t>
            </w:r>
          </w:p>
        </w:tc>
        <w:tc>
          <w:tcPr>
            <w:tcW w:w="2154" w:type="dxa"/>
            <w:vAlign w:val="center"/>
          </w:tcPr>
          <w:p w14:paraId="13264E95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Очна форма</w:t>
            </w:r>
          </w:p>
          <w:p w14:paraId="3FA15C08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ХХХVІІІ заїзд</w:t>
            </w:r>
          </w:p>
        </w:tc>
        <w:tc>
          <w:tcPr>
            <w:tcW w:w="1474" w:type="dxa"/>
            <w:vAlign w:val="center"/>
          </w:tcPr>
          <w:p w14:paraId="2C5477B3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РОІППО</w:t>
            </w:r>
          </w:p>
        </w:tc>
        <w:tc>
          <w:tcPr>
            <w:tcW w:w="1191" w:type="dxa"/>
            <w:vAlign w:val="center"/>
          </w:tcPr>
          <w:p w14:paraId="3F80CADF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701" w:type="dxa"/>
            <w:vAlign w:val="center"/>
          </w:tcPr>
          <w:p w14:paraId="4AF3935E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07.12.-10.12.</w:t>
            </w:r>
          </w:p>
        </w:tc>
        <w:tc>
          <w:tcPr>
            <w:tcW w:w="2835" w:type="dxa"/>
            <w:vAlign w:val="center"/>
          </w:tcPr>
          <w:p w14:paraId="7D696C7D" w14:textId="77777777" w:rsidR="00201205" w:rsidRPr="00201205" w:rsidRDefault="00201205" w:rsidP="002012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12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ШКУЦЬ Наталія Олександрівна </w:t>
            </w:r>
          </w:p>
        </w:tc>
      </w:tr>
    </w:tbl>
    <w:p w14:paraId="5C5C1376" w14:textId="4C88CFE3" w:rsidR="005B55B7" w:rsidRPr="00201205" w:rsidRDefault="005B55B7" w:rsidP="0020120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B55B7" w:rsidRPr="00201205" w:rsidSect="00201205">
      <w:pgSz w:w="16838" w:h="11906" w:orient="landscape"/>
      <w:pgMar w:top="1701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205"/>
    <w:rsid w:val="00201205"/>
    <w:rsid w:val="0058637E"/>
    <w:rsid w:val="005B55B7"/>
    <w:rsid w:val="00F5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B3812"/>
  <w15:chartTrackingRefBased/>
  <w15:docId w15:val="{293321F2-61CA-4DEC-AE6C-BCBF6B636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205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205"/>
    <w:pPr>
      <w:spacing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2142</Words>
  <Characters>1222</Characters>
  <Application>Microsoft Office Word</Application>
  <DocSecurity>0</DocSecurity>
  <Lines>10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2026-08-18T14:13:00Z</dcterms:created>
  <dcterms:modified xsi:type="dcterms:W3CDTF">2026-08-18T14:14:00Z</dcterms:modified>
</cp:coreProperties>
</file>